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C1" w:rsidRDefault="005E13C1" w:rsidP="005E13C1">
      <w:pPr>
        <w:ind w:left="6373" w:firstLine="0"/>
      </w:pPr>
      <w:bookmarkStart w:id="0" w:name="_GoBack"/>
      <w:bookmarkEnd w:id="0"/>
      <w:r>
        <w:t>приложение 3</w:t>
      </w:r>
    </w:p>
    <w:p w:rsidR="00A51A5A" w:rsidRDefault="005E13C1" w:rsidP="005E13C1">
      <w:pPr>
        <w:ind w:left="6373" w:firstLine="0"/>
      </w:pPr>
      <w:r>
        <w:t xml:space="preserve">к приказу от 08.02.2021г. №06а </w:t>
      </w:r>
    </w:p>
    <w:p w:rsidR="00A51A5A" w:rsidRDefault="005E13C1">
      <w:pPr>
        <w:spacing w:after="0" w:line="259" w:lineRule="auto"/>
        <w:ind w:left="0" w:firstLine="0"/>
        <w:jc w:val="left"/>
      </w:pPr>
      <w:r>
        <w:rPr>
          <w:sz w:val="26"/>
        </w:rPr>
        <w:t xml:space="preserve"> </w:t>
      </w:r>
    </w:p>
    <w:p w:rsidR="00A51A5A" w:rsidRDefault="005E13C1">
      <w:pPr>
        <w:spacing w:after="46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A51A5A" w:rsidRDefault="005E13C1">
      <w:pPr>
        <w:spacing w:after="15" w:line="271" w:lineRule="auto"/>
        <w:ind w:left="115" w:right="10"/>
        <w:jc w:val="center"/>
      </w:pPr>
      <w:r>
        <w:rPr>
          <w:b/>
        </w:rPr>
        <w:t xml:space="preserve">ПЕРЕЧЕНЬ </w:t>
      </w:r>
    </w:p>
    <w:p w:rsidR="00A51A5A" w:rsidRDefault="005E13C1">
      <w:pPr>
        <w:spacing w:after="15" w:line="271" w:lineRule="auto"/>
        <w:ind w:left="115" w:right="105"/>
        <w:jc w:val="center"/>
      </w:pPr>
      <w:r>
        <w:rPr>
          <w:b/>
        </w:rPr>
        <w:t xml:space="preserve">функций центра образования </w:t>
      </w:r>
      <w:r>
        <w:rPr>
          <w:b/>
        </w:rPr>
        <w:tab/>
        <w:t xml:space="preserve">естественно - научной и технологической направленностей «Точка роста» по обеспечению реализации основных и </w:t>
      </w:r>
    </w:p>
    <w:p w:rsidR="00A51A5A" w:rsidRDefault="005E13C1">
      <w:pPr>
        <w:spacing w:after="15" w:line="271" w:lineRule="auto"/>
        <w:ind w:left="115" w:right="105"/>
        <w:jc w:val="center"/>
      </w:pPr>
      <w:r>
        <w:rPr>
          <w:b/>
        </w:rPr>
        <w:t xml:space="preserve">дополнительных общеобразовательных программ цифрового, естественнонаучного, технического и гуманитарного профилей в рамках федерального проекта </w:t>
      </w:r>
    </w:p>
    <w:p w:rsidR="00A51A5A" w:rsidRDefault="005E13C1">
      <w:pPr>
        <w:spacing w:after="15" w:line="271" w:lineRule="auto"/>
        <w:ind w:left="115"/>
        <w:jc w:val="center"/>
      </w:pPr>
      <w:r>
        <w:rPr>
          <w:b/>
        </w:rPr>
        <w:t xml:space="preserve">«Современная школа» национального проекта «Образование» </w:t>
      </w:r>
    </w:p>
    <w:p w:rsidR="00A51A5A" w:rsidRDefault="005E13C1">
      <w:pPr>
        <w:spacing w:after="26" w:line="259" w:lineRule="auto"/>
        <w:ind w:left="0" w:firstLine="0"/>
        <w:jc w:val="left"/>
      </w:pPr>
      <w:r>
        <w:rPr>
          <w:b/>
          <w:sz w:val="23"/>
        </w:rPr>
        <w:t xml:space="preserve"> </w:t>
      </w:r>
    </w:p>
    <w:p w:rsidR="00A51A5A" w:rsidRDefault="005E13C1">
      <w:pPr>
        <w:ind w:left="115" w:right="141"/>
      </w:pPr>
      <w:r>
        <w:t>Функциями Центра образования естественно - научной и технологической направленностей «Точка роста» по обеспечению реализации основных и дополнительных общеобразовательных программ цифрового, естественн</w:t>
      </w:r>
      <w:proofErr w:type="gramStart"/>
      <w:r>
        <w:t>о-</w:t>
      </w:r>
      <w:proofErr w:type="gramEnd"/>
      <w:r>
        <w:t xml:space="preserve"> научного, технического и гуманитарного профилей в рамках федерального проекта «Современная школа» национального проекта «Образование» (далее – Центр) являются: </w:t>
      </w:r>
    </w:p>
    <w:p w:rsidR="00A51A5A" w:rsidRDefault="005E13C1">
      <w:pPr>
        <w:numPr>
          <w:ilvl w:val="0"/>
          <w:numId w:val="1"/>
        </w:numPr>
        <w:ind w:right="432"/>
      </w:pPr>
      <w:r>
        <w:t xml:space="preserve">Участие в реализации основных общеобразовательных программ в части предметных областей «Химия», «Биология», «Физика» и «Технологическая направленность», в том числе обеспечение внедрения обновленного содержания преподавания основных общеобразовательных программ в рамках федерального проекта «Современная школа» национального проекта «Образование». </w:t>
      </w:r>
    </w:p>
    <w:p w:rsidR="00A51A5A" w:rsidRDefault="005E13C1">
      <w:pPr>
        <w:numPr>
          <w:ilvl w:val="0"/>
          <w:numId w:val="1"/>
        </w:numPr>
        <w:ind w:right="432"/>
      </w:pPr>
      <w:r>
        <w:t xml:space="preserve">Реализация разно - уровневых дополнительных общеобразовательных программ цифрового, естественно научного, технологического, а также иных программ в рамках внеурочной деятельности обучающихся. </w:t>
      </w:r>
    </w:p>
    <w:p w:rsidR="00A51A5A" w:rsidRDefault="005E13C1">
      <w:pPr>
        <w:numPr>
          <w:ilvl w:val="0"/>
          <w:numId w:val="1"/>
        </w:numPr>
        <w:ind w:right="432"/>
      </w:pPr>
      <w:r>
        <w:t xml:space="preserve">Обеспечение создания, апробации и внедрения модели равного доступа к современным общеобразовательным программам естественно - научного, технологического профилей детям иных населенных пунктов сельских территорий. </w:t>
      </w:r>
    </w:p>
    <w:p w:rsidR="00A51A5A" w:rsidRDefault="005E13C1">
      <w:pPr>
        <w:numPr>
          <w:ilvl w:val="0"/>
          <w:numId w:val="1"/>
        </w:numPr>
        <w:ind w:right="432"/>
      </w:pPr>
      <w:r>
        <w:t>Внедрение сетевых форм реализации программ дополнительного образования. 5.</w:t>
      </w:r>
      <w:r>
        <w:rPr>
          <w:rFonts w:ascii="Arial" w:eastAsia="Arial" w:hAnsi="Arial" w:cs="Arial"/>
        </w:rPr>
        <w:t xml:space="preserve"> </w:t>
      </w:r>
      <w:r>
        <w:t xml:space="preserve">Организация внеурочной деятельности в каникулярный период, разработка соответствующих образовательных программ, в том числе для пришкольных лагерей. </w:t>
      </w:r>
    </w:p>
    <w:p w:rsidR="00A51A5A" w:rsidRDefault="005E13C1">
      <w:pPr>
        <w:numPr>
          <w:ilvl w:val="0"/>
          <w:numId w:val="2"/>
        </w:numPr>
        <w:ind w:right="40" w:hanging="245"/>
      </w:pPr>
      <w:r>
        <w:t xml:space="preserve">Содействие развитию шахматного образования. </w:t>
      </w:r>
    </w:p>
    <w:p w:rsidR="00A51A5A" w:rsidRDefault="005E13C1">
      <w:pPr>
        <w:numPr>
          <w:ilvl w:val="0"/>
          <w:numId w:val="2"/>
        </w:numPr>
        <w:ind w:right="40" w:hanging="245"/>
      </w:pPr>
      <w:r>
        <w:t xml:space="preserve">Вовлечение обучающихся и педагогов в проектную деятельность. </w:t>
      </w:r>
    </w:p>
    <w:p w:rsidR="00A51A5A" w:rsidRDefault="005E13C1">
      <w:pPr>
        <w:numPr>
          <w:ilvl w:val="0"/>
          <w:numId w:val="2"/>
        </w:numPr>
        <w:ind w:right="40" w:hanging="245"/>
      </w:pPr>
      <w:proofErr w:type="gramStart"/>
      <w:r>
        <w:t xml:space="preserve">Обеспечение реализации мер по непрерывному развитию педагогических и управленческих кадров, включая повышение квалификации руководителей и педагогов Центра, реализующих основные и дополнительные общеобразовательные программы цифрового, естественно - научного, технического, гуманитарного и социокультурного профилей. </w:t>
      </w:r>
      <w:proofErr w:type="gramEnd"/>
    </w:p>
    <w:p w:rsidR="00A51A5A" w:rsidRDefault="005E13C1">
      <w:pPr>
        <w:numPr>
          <w:ilvl w:val="0"/>
          <w:numId w:val="2"/>
        </w:numPr>
        <w:ind w:right="40" w:hanging="245"/>
      </w:pPr>
      <w:r>
        <w:t xml:space="preserve">Реализация мероприятий по информированию и просвещению населения в области цифровых и гуманитарных компетенций. </w:t>
      </w:r>
    </w:p>
    <w:p w:rsidR="00A51A5A" w:rsidRDefault="005E13C1">
      <w:pPr>
        <w:numPr>
          <w:ilvl w:val="0"/>
          <w:numId w:val="2"/>
        </w:numPr>
        <w:ind w:right="40" w:hanging="245"/>
      </w:pPr>
      <w:r>
        <w:t xml:space="preserve">Информационное сопровождение учебно-воспитательной деятельности Центра, системы внеурочных мероприятий с совместным участием детей, педагогов, родительской общественности, в том числе на сайте образовательной организации и иных информационных ресурсах. </w:t>
      </w:r>
    </w:p>
    <w:p w:rsidR="00A51A5A" w:rsidRDefault="005E13C1">
      <w:pPr>
        <w:numPr>
          <w:ilvl w:val="0"/>
          <w:numId w:val="2"/>
        </w:numPr>
        <w:ind w:right="40" w:hanging="245"/>
      </w:pPr>
      <w:r>
        <w:lastRenderedPageBreak/>
        <w:t xml:space="preserve">Содействие созданию и развитию общественного движения школьников, направленного на личностное развитие, социальную активность через проектную деятельность, различные программы дополнительного образования детей. </w:t>
      </w:r>
    </w:p>
    <w:sectPr w:rsidR="00A51A5A">
      <w:pgSz w:w="11899" w:h="16838"/>
      <w:pgMar w:top="1440" w:right="845" w:bottom="144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7804"/>
    <w:multiLevelType w:val="hybridMultilevel"/>
    <w:tmpl w:val="14DA5DE2"/>
    <w:lvl w:ilvl="0" w:tplc="0C30E3E4">
      <w:start w:val="6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883F0C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DC7444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18413A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FC4BF6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7A9F80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6291FE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DC15EE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76CD0A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B5D41B2"/>
    <w:multiLevelType w:val="hybridMultilevel"/>
    <w:tmpl w:val="FE0EE1BA"/>
    <w:lvl w:ilvl="0" w:tplc="39340AC8">
      <w:start w:val="1"/>
      <w:numFmt w:val="decimal"/>
      <w:lvlText w:val="%1.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6AD9B6">
      <w:start w:val="1"/>
      <w:numFmt w:val="lowerLetter"/>
      <w:lvlText w:val="%2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CE6FD4">
      <w:start w:val="1"/>
      <w:numFmt w:val="lowerRoman"/>
      <w:lvlText w:val="%3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825E9A">
      <w:start w:val="1"/>
      <w:numFmt w:val="decimal"/>
      <w:lvlText w:val="%4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8613D4">
      <w:start w:val="1"/>
      <w:numFmt w:val="lowerLetter"/>
      <w:lvlText w:val="%5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FEC62A">
      <w:start w:val="1"/>
      <w:numFmt w:val="lowerRoman"/>
      <w:lvlText w:val="%6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8209CA">
      <w:start w:val="1"/>
      <w:numFmt w:val="decimal"/>
      <w:lvlText w:val="%7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A2D982">
      <w:start w:val="1"/>
      <w:numFmt w:val="lowerLetter"/>
      <w:lvlText w:val="%8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789802">
      <w:start w:val="1"/>
      <w:numFmt w:val="lowerRoman"/>
      <w:lvlText w:val="%9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5A"/>
    <w:rsid w:val="00095BB5"/>
    <w:rsid w:val="005E13C1"/>
    <w:rsid w:val="00A5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" w:line="268" w:lineRule="auto"/>
      <w:ind w:left="638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" w:line="268" w:lineRule="auto"/>
      <w:ind w:left="638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Uchenik</dc:creator>
  <cp:lastModifiedBy>Алжанат</cp:lastModifiedBy>
  <cp:revision>2</cp:revision>
  <dcterms:created xsi:type="dcterms:W3CDTF">2021-09-21T07:30:00Z</dcterms:created>
  <dcterms:modified xsi:type="dcterms:W3CDTF">2021-09-21T07:30:00Z</dcterms:modified>
</cp:coreProperties>
</file>