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C" w:rsidRPr="00947D4C" w:rsidRDefault="00947D4C" w:rsidP="00947D4C">
      <w:pPr>
        <w:pStyle w:val="a8"/>
        <w:ind w:left="5895" w:right="107" w:firstLine="0"/>
        <w:jc w:val="left"/>
        <w:rPr>
          <w:caps/>
        </w:rPr>
      </w:pPr>
      <w:r w:rsidRPr="00947D4C">
        <w:rPr>
          <w:caps/>
        </w:rPr>
        <w:t>Утвержден</w:t>
      </w:r>
    </w:p>
    <w:p w:rsidR="00947D4C" w:rsidRPr="00947D4C" w:rsidRDefault="00947D4C" w:rsidP="00947D4C">
      <w:pPr>
        <w:pStyle w:val="a8"/>
        <w:ind w:left="5895" w:right="107" w:firstLine="0"/>
        <w:jc w:val="left"/>
      </w:pPr>
    </w:p>
    <w:p w:rsidR="00947D4C" w:rsidRPr="00947D4C" w:rsidRDefault="00B13376" w:rsidP="00947D4C">
      <w:pPr>
        <w:pStyle w:val="a8"/>
        <w:ind w:left="5895" w:right="107" w:firstLine="0"/>
        <w:jc w:val="left"/>
      </w:pPr>
      <w:r>
        <w:t xml:space="preserve">Приказом МКОУ </w:t>
      </w:r>
      <w:r w:rsidR="00CF3DDC">
        <w:t>И</w:t>
      </w:r>
      <w:r>
        <w:t xml:space="preserve">СОШ № </w:t>
      </w:r>
      <w:proofErr w:type="gramStart"/>
      <w:r>
        <w:t>97</w:t>
      </w:r>
      <w:proofErr w:type="gramEnd"/>
      <w:r>
        <w:t xml:space="preserve"> а от 13.09.2024 </w:t>
      </w:r>
    </w:p>
    <w:p w:rsidR="00C20BEB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7D4C">
        <w:rPr>
          <w:rFonts w:ascii="Times New Roman" w:hAnsi="Times New Roman" w:cs="Times New Roman"/>
          <w:b/>
          <w:sz w:val="24"/>
          <w:szCs w:val="24"/>
        </w:rPr>
        <w:t xml:space="preserve">Кодекс этики и служебного поведения </w:t>
      </w: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 </w:t>
      </w:r>
      <w:r w:rsidRPr="00947D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947D4C" w:rsidRPr="00947D4C" w:rsidRDefault="00B13376" w:rsidP="0094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Ирганайская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М.А.Заргалаева</w:t>
      </w:r>
      <w:proofErr w:type="spellEnd"/>
      <w:r w:rsidR="00947D4C" w:rsidRPr="00947D4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BEB">
        <w:rPr>
          <w:rFonts w:ascii="Times New Roman" w:hAnsi="Times New Roman" w:cs="Times New Roman"/>
          <w:sz w:val="24"/>
          <w:szCs w:val="24"/>
        </w:rPr>
        <w:t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</w:t>
      </w:r>
      <w:proofErr w:type="gramEnd"/>
      <w:r w:rsidRPr="00C20BEB">
        <w:rPr>
          <w:rFonts w:ascii="Times New Roman" w:hAnsi="Times New Roman" w:cs="Times New Roman"/>
          <w:sz w:val="24"/>
          <w:szCs w:val="24"/>
        </w:rPr>
        <w:t xml:space="preserve"> деятельность (приложение к письму Департамента государственной политики в сфере воспитания детей и молодежи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 от 06 февраля 2014 года № 09-148 «О направлении материалов»), письма </w:t>
      </w:r>
      <w:proofErr w:type="spellStart"/>
      <w:r w:rsidRPr="00C20B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0BEB"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</w:t>
      </w:r>
      <w:proofErr w:type="gramStart"/>
      <w:r w:rsidRPr="00C20BEB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C20BEB">
        <w:rPr>
          <w:rFonts w:ascii="Times New Roman" w:hAnsi="Times New Roman" w:cs="Times New Roman"/>
          <w:sz w:val="24"/>
          <w:szCs w:val="24"/>
        </w:rPr>
        <w:t xml:space="preserve">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B13376">
        <w:rPr>
          <w:rFonts w:ascii="Times New Roman" w:hAnsi="Times New Roman" w:cs="Times New Roman"/>
          <w:sz w:val="24"/>
          <w:szCs w:val="24"/>
        </w:rPr>
        <w:t>МКОУ</w:t>
      </w:r>
      <w:r w:rsidR="00DA2F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2F38">
        <w:rPr>
          <w:rFonts w:ascii="Times New Roman" w:hAnsi="Times New Roman" w:cs="Times New Roman"/>
          <w:sz w:val="24"/>
          <w:szCs w:val="24"/>
        </w:rPr>
        <w:t>Ирганайская</w:t>
      </w:r>
      <w:proofErr w:type="spellEnd"/>
      <w:r w:rsidR="00DA2F38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DA2F38">
        <w:rPr>
          <w:rFonts w:ascii="Times New Roman" w:hAnsi="Times New Roman" w:cs="Times New Roman"/>
          <w:sz w:val="24"/>
          <w:szCs w:val="24"/>
        </w:rPr>
        <w:t>М.А.Заргалаева</w:t>
      </w:r>
      <w:proofErr w:type="spellEnd"/>
      <w:r w:rsidR="00DA2F3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A2F38">
        <w:rPr>
          <w:rFonts w:ascii="Times New Roman" w:hAnsi="Times New Roman" w:cs="Times New Roman"/>
          <w:sz w:val="24"/>
          <w:szCs w:val="24"/>
        </w:rPr>
        <w:t xml:space="preserve"> </w:t>
      </w:r>
      <w:r w:rsidRPr="00C20BE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20BEB">
        <w:rPr>
          <w:rFonts w:ascii="Times New Roman" w:hAnsi="Times New Roman" w:cs="Times New Roman"/>
          <w:sz w:val="24"/>
          <w:szCs w:val="24"/>
        </w:rPr>
        <w:t xml:space="preserve">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Pr="00C20BEB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</w:t>
      </w:r>
      <w:proofErr w:type="gramStart"/>
      <w:r w:rsidR="009F13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</w:t>
      </w:r>
      <w:r w:rsidRPr="00C20BEB">
        <w:rPr>
          <w:rFonts w:ascii="Times New Roman" w:hAnsi="Times New Roman" w:cs="Times New Roman"/>
          <w:sz w:val="24"/>
          <w:szCs w:val="24"/>
        </w:rPr>
        <w:lastRenderedPageBreak/>
        <w:t>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</w:t>
      </w:r>
      <w:r w:rsidR="009F13F9" w:rsidRPr="006C7F8A">
        <w:rPr>
          <w:rFonts w:ascii="Times New Roman" w:hAnsi="Times New Roman" w:cs="Times New Roman"/>
          <w:caps/>
          <w:sz w:val="24"/>
          <w:szCs w:val="24"/>
        </w:rPr>
        <w:t xml:space="preserve"> образовательных организаций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9F13F9">
        <w:rPr>
          <w:rFonts w:ascii="Times New Roman" w:hAnsi="Times New Roman" w:cs="Times New Roman"/>
          <w:sz w:val="24"/>
          <w:szCs w:val="24"/>
        </w:rPr>
        <w:t>обеспечения реализации основных принципов поведения педагогических работников</w:t>
      </w:r>
      <w:proofErr w:type="gramEnd"/>
      <w:r w:rsidRPr="009F13F9">
        <w:rPr>
          <w:rFonts w:ascii="Times New Roman" w:hAnsi="Times New Roman" w:cs="Times New Roman"/>
          <w:sz w:val="24"/>
          <w:szCs w:val="24"/>
        </w:rPr>
        <w:t xml:space="preserve">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F13F9">
        <w:rPr>
          <w:rFonts w:ascii="Times New Roman" w:hAnsi="Times New Roman" w:cs="Times New Roman"/>
          <w:sz w:val="24"/>
          <w:szCs w:val="24"/>
        </w:rPr>
        <w:t>Пермского края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</w:t>
      </w:r>
      <w:proofErr w:type="gramStart"/>
      <w:r w:rsidRPr="009F13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13F9">
        <w:rPr>
          <w:rFonts w:ascii="Times New Roman" w:hAnsi="Times New Roman" w:cs="Times New Roman"/>
          <w:sz w:val="24"/>
          <w:szCs w:val="24"/>
        </w:rPr>
        <w:t xml:space="preserve">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если это приводит к конфликту интересов педагогического работника. </w:t>
      </w:r>
      <w:proofErr w:type="gramStart"/>
      <w:r w:rsidRPr="009F13F9">
        <w:rPr>
          <w:rFonts w:ascii="Times New Roman" w:hAnsi="Times New Roman" w:cs="Times New Roman"/>
          <w:sz w:val="24"/>
          <w:szCs w:val="24"/>
        </w:rPr>
        <w:t>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  <w:proofErr w:type="gramEnd"/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lastRenderedPageBreak/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Пермского края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крася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</w:t>
      </w:r>
      <w:proofErr w:type="gramStart"/>
      <w:r w:rsidRPr="00FF17C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1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7C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F17CD">
        <w:rPr>
          <w:rFonts w:ascii="Times New Roman" w:hAnsi="Times New Roman" w:cs="Times New Roman"/>
          <w:sz w:val="24"/>
          <w:szCs w:val="24"/>
        </w:rPr>
        <w:t xml:space="preserve"> временного использования, исполнение обязательств перед другими лицами </w:t>
      </w:r>
      <w:proofErr w:type="spellStart"/>
      <w:r w:rsidRPr="00FF17C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FF17CD">
        <w:rPr>
          <w:rFonts w:ascii="Times New Roman" w:hAnsi="Times New Roman" w:cs="Times New Roman"/>
          <w:sz w:val="24"/>
          <w:szCs w:val="24"/>
        </w:rPr>
        <w:t>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  <w:proofErr w:type="gramEnd"/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 xml:space="preserve">с </w:t>
      </w:r>
      <w:proofErr w:type="gramStart"/>
      <w:r w:rsidR="003905C5" w:rsidRPr="001A13C2">
        <w:rPr>
          <w:rFonts w:ascii="Times New Roman" w:hAnsi="Times New Roman" w:cs="Times New Roman"/>
          <w:caps/>
          <w:sz w:val="24"/>
          <w:szCs w:val="24"/>
        </w:rPr>
        <w:t>обучающимися</w:t>
      </w:r>
      <w:proofErr w:type="gramEnd"/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Стиль общения педагогического работника с </w:t>
      </w:r>
      <w:proofErr w:type="gramStart"/>
      <w:r w:rsidRPr="003905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05C5">
        <w:rPr>
          <w:rFonts w:ascii="Times New Roman" w:hAnsi="Times New Roman" w:cs="Times New Roman"/>
          <w:sz w:val="24"/>
          <w:szCs w:val="24"/>
        </w:rPr>
        <w:t xml:space="preserve">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</w:t>
      </w:r>
      <w:proofErr w:type="gramStart"/>
      <w:r w:rsidR="00C20BEB" w:rsidRPr="005F75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является беспристрастным, одинаково доброжелательным и благосклонным ко всем обучающимся.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  <w:proofErr w:type="gramEnd"/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запрещается сообщать другим лицам доверенную лично ему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75E9">
        <w:rPr>
          <w:rFonts w:ascii="Times New Roman" w:hAnsi="Times New Roman" w:cs="Times New Roman"/>
          <w:sz w:val="24"/>
          <w:szCs w:val="24"/>
        </w:rPr>
        <w:t xml:space="preserve">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злоупотребляет своим служебным положением.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  <w:proofErr w:type="gramEnd"/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75E9">
        <w:rPr>
          <w:rFonts w:ascii="Times New Roman" w:hAnsi="Times New Roman" w:cs="Times New Roman"/>
          <w:sz w:val="24"/>
          <w:szCs w:val="24"/>
        </w:rPr>
        <w:t xml:space="preserve">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терпимо относится к религиозным убеждениям и политическим взглядам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F75E9">
        <w:rPr>
          <w:rFonts w:ascii="Times New Roman" w:hAnsi="Times New Roman" w:cs="Times New Roman"/>
          <w:sz w:val="24"/>
          <w:szCs w:val="24"/>
        </w:rPr>
        <w:t xml:space="preserve">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</w:t>
      </w:r>
      <w:proofErr w:type="gramStart"/>
      <w:r w:rsidRPr="005F75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75E9">
        <w:rPr>
          <w:rFonts w:ascii="Times New Roman" w:hAnsi="Times New Roman" w:cs="Times New Roman"/>
          <w:sz w:val="24"/>
          <w:szCs w:val="24"/>
        </w:rPr>
        <w:t xml:space="preserve"> других сотрудников </w:t>
      </w:r>
      <w:proofErr w:type="spellStart"/>
      <w:r w:rsidR="003905C5" w:rsidRPr="005F75E9">
        <w:rPr>
          <w:rFonts w:ascii="Times New Roman" w:hAnsi="Times New Roman" w:cs="Times New Roman"/>
          <w:sz w:val="24"/>
          <w:szCs w:val="24"/>
        </w:rPr>
        <w:t>Школфы</w:t>
      </w:r>
      <w:proofErr w:type="spellEnd"/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</w:t>
      </w:r>
      <w:r w:rsidRPr="005F75E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>, администрации, 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</w:t>
      </w:r>
      <w:proofErr w:type="spellStart"/>
      <w:r w:rsidR="00C20BEB" w:rsidRPr="005F75E9"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 xml:space="preserve"> 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 w:rsidRPr="00AB0CE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B0CEE">
        <w:rPr>
          <w:rFonts w:ascii="Times New Roman" w:hAnsi="Times New Roman" w:cs="Times New Roman"/>
          <w:sz w:val="24"/>
          <w:szCs w:val="24"/>
        </w:rPr>
        <w:t xml:space="preserve">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 xml:space="preserve">редставителями) </w:t>
      </w:r>
      <w:proofErr w:type="gramStart"/>
      <w:r w:rsidR="00DE5C4C" w:rsidRPr="00D5595D">
        <w:rPr>
          <w:rFonts w:ascii="Times New Roman" w:hAnsi="Times New Roman" w:cs="Times New Roman"/>
          <w:caps/>
          <w:sz w:val="24"/>
          <w:szCs w:val="24"/>
        </w:rPr>
        <w:t>обучающихся</w:t>
      </w:r>
      <w:proofErr w:type="gramEnd"/>
      <w:r w:rsidR="00DE5C4C" w:rsidRPr="00D5595D">
        <w:rPr>
          <w:rFonts w:ascii="Times New Roman" w:hAnsi="Times New Roman" w:cs="Times New Roman"/>
          <w:caps/>
          <w:sz w:val="24"/>
          <w:szCs w:val="24"/>
        </w:rPr>
        <w:t>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CEE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  <w:proofErr w:type="gramEnd"/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</w:t>
      </w:r>
      <w:proofErr w:type="gramStart"/>
      <w:r w:rsidRPr="00AB0CEE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AB0CEE">
        <w:rPr>
          <w:rFonts w:ascii="Times New Roman" w:hAnsi="Times New Roman" w:cs="Times New Roman"/>
          <w:sz w:val="24"/>
          <w:szCs w:val="24"/>
        </w:rPr>
        <w:t xml:space="preserve">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</w:t>
      </w:r>
      <w:proofErr w:type="gramEnd"/>
      <w:r w:rsidR="00DE5C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>ю и урегулированию конфликтов  интересов;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DE5C4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DE5C4C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CB654D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  <w:r w:rsidRPr="00CB654D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B654D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требователен по отношению к себе и стремится к самосовершенствованию. Для него </w:t>
      </w:r>
      <w:proofErr w:type="gramStart"/>
      <w:r w:rsidRPr="00DE5C4C">
        <w:rPr>
          <w:rFonts w:ascii="Times New Roman" w:hAnsi="Times New Roman" w:cs="Times New Roman"/>
          <w:sz w:val="24"/>
          <w:szCs w:val="24"/>
        </w:rPr>
        <w:t>х</w:t>
      </w:r>
      <w:r w:rsidR="008F4B44">
        <w:rPr>
          <w:rFonts w:ascii="Times New Roman" w:hAnsi="Times New Roman" w:cs="Times New Roman"/>
          <w:sz w:val="24"/>
          <w:szCs w:val="24"/>
        </w:rPr>
        <w:t>арактерны</w:t>
      </w:r>
      <w:proofErr w:type="gramEnd"/>
      <w:r w:rsidR="008F4B44">
        <w:rPr>
          <w:rFonts w:ascii="Times New Roman" w:hAnsi="Times New Roman" w:cs="Times New Roman"/>
          <w:sz w:val="24"/>
          <w:szCs w:val="24"/>
        </w:rPr>
        <w:t xml:space="preserve">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DE5C4C">
        <w:rPr>
          <w:rFonts w:ascii="Times New Roman" w:hAnsi="Times New Roman" w:cs="Times New Roman"/>
          <w:sz w:val="24"/>
          <w:szCs w:val="24"/>
        </w:rPr>
        <w:lastRenderedPageBreak/>
        <w:t>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Внешний ви</w:t>
      </w:r>
      <w:r w:rsidR="008F4B44" w:rsidRPr="00947D4C">
        <w:rPr>
          <w:rFonts w:ascii="Times New Roman" w:hAnsi="Times New Roman" w:cs="Times New Roman"/>
          <w:caps/>
          <w:sz w:val="24"/>
          <w:szCs w:val="24"/>
        </w:rPr>
        <w:t>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показывать пример </w:t>
      </w:r>
      <w:proofErr w:type="gramStart"/>
      <w:r w:rsidRPr="008F4B4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F4B44">
        <w:rPr>
          <w:rFonts w:ascii="Times New Roman" w:hAnsi="Times New Roman" w:cs="Times New Roman"/>
          <w:sz w:val="24"/>
          <w:szCs w:val="24"/>
        </w:rPr>
        <w:t>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</w:t>
      </w:r>
      <w:r w:rsidR="00860522">
        <w:rPr>
          <w:rFonts w:ascii="Times New Roman" w:hAnsi="Times New Roman" w:cs="Times New Roman"/>
          <w:sz w:val="24"/>
          <w:szCs w:val="24"/>
        </w:rPr>
        <w:t xml:space="preserve"> </w:t>
      </w:r>
      <w:r w:rsidRPr="00860522">
        <w:rPr>
          <w:rFonts w:ascii="Times New Roman" w:hAnsi="Times New Roman" w:cs="Times New Roman"/>
          <w:sz w:val="24"/>
          <w:szCs w:val="24"/>
        </w:rPr>
        <w:t>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  <w:proofErr w:type="gramEnd"/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>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D9F"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 w:rsidR="00673D9F"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Силуэт </w:t>
      </w:r>
      <w:proofErr w:type="gramStart"/>
      <w:r w:rsidRPr="00860522">
        <w:rPr>
          <w:rFonts w:ascii="Times New Roman" w:hAnsi="Times New Roman" w:cs="Times New Roman"/>
          <w:sz w:val="24"/>
          <w:szCs w:val="24"/>
        </w:rPr>
        <w:t>костюма-вытянутый</w:t>
      </w:r>
      <w:proofErr w:type="gramEnd"/>
      <w:r w:rsidRPr="00860522">
        <w:rPr>
          <w:rFonts w:ascii="Times New Roman" w:hAnsi="Times New Roman" w:cs="Times New Roman"/>
          <w:sz w:val="24"/>
          <w:szCs w:val="24"/>
        </w:rPr>
        <w:t xml:space="preserve">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Предпочтительными цветами для деловой одежды считаются </w:t>
      </w:r>
      <w:proofErr w:type="gramStart"/>
      <w:r w:rsidRPr="00860522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860522">
        <w:rPr>
          <w:rFonts w:ascii="Times New Roman" w:hAnsi="Times New Roman" w:cs="Times New Roman"/>
          <w:sz w:val="24"/>
          <w:szCs w:val="24"/>
        </w:rPr>
        <w:t>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</w:t>
      </w:r>
      <w:proofErr w:type="gramStart"/>
      <w:r w:rsidRPr="00860522">
        <w:rPr>
          <w:rFonts w:ascii="Times New Roman" w:hAnsi="Times New Roman" w:cs="Times New Roman"/>
          <w:sz w:val="24"/>
          <w:szCs w:val="24"/>
        </w:rPr>
        <w:t xml:space="preserve">Прическа должна быть достаточно строгой, а цвет волос естественным. </w:t>
      </w:r>
      <w:proofErr w:type="gramEnd"/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аттестаций, а также при  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gramStart"/>
      <w:r w:rsidR="008A26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26A0">
        <w:rPr>
          <w:rFonts w:ascii="Times New Roman" w:hAnsi="Times New Roman" w:cs="Times New Roman"/>
          <w:sz w:val="24"/>
          <w:szCs w:val="24"/>
        </w:rPr>
        <w:t>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0116A">
        <w:rPr>
          <w:rFonts w:ascii="Times New Roman" w:hAnsi="Times New Roman" w:cs="Times New Roman"/>
          <w:sz w:val="24"/>
          <w:szCs w:val="24"/>
        </w:rPr>
        <w:t>ункции и доверенные ресурсы. 9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91" w:rsidRDefault="00740A91" w:rsidP="00947D4C">
      <w:pPr>
        <w:spacing w:after="0" w:line="240" w:lineRule="auto"/>
      </w:pPr>
      <w:r>
        <w:separator/>
      </w:r>
    </w:p>
  </w:endnote>
  <w:endnote w:type="continuationSeparator" w:id="0">
    <w:p w:rsidR="00740A91" w:rsidRDefault="00740A91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91" w:rsidRDefault="00740A91" w:rsidP="00947D4C">
      <w:pPr>
        <w:spacing w:after="0" w:line="240" w:lineRule="auto"/>
      </w:pPr>
      <w:r>
        <w:separator/>
      </w:r>
    </w:p>
  </w:footnote>
  <w:footnote w:type="continuationSeparator" w:id="0">
    <w:p w:rsidR="00740A91" w:rsidRDefault="00740A91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954476"/>
      <w:docPartObj>
        <w:docPartGallery w:val="Page Numbers (Top of Page)"/>
        <w:docPartUnique/>
      </w:docPartObj>
    </w:sdtPr>
    <w:sdtEndPr/>
    <w:sdtContent>
      <w:p w:rsidR="00947D4C" w:rsidRDefault="00947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DC">
          <w:rPr>
            <w:noProof/>
          </w:rPr>
          <w:t>9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1"/>
    <w:rsid w:val="000670F4"/>
    <w:rsid w:val="00186711"/>
    <w:rsid w:val="001A0E26"/>
    <w:rsid w:val="001A13C2"/>
    <w:rsid w:val="002460F6"/>
    <w:rsid w:val="00286C55"/>
    <w:rsid w:val="002A21CD"/>
    <w:rsid w:val="002B27B3"/>
    <w:rsid w:val="003905C5"/>
    <w:rsid w:val="00453458"/>
    <w:rsid w:val="004C6923"/>
    <w:rsid w:val="0053352D"/>
    <w:rsid w:val="005F75E9"/>
    <w:rsid w:val="00621970"/>
    <w:rsid w:val="00673D9F"/>
    <w:rsid w:val="006C7F8A"/>
    <w:rsid w:val="00740A91"/>
    <w:rsid w:val="00754BD4"/>
    <w:rsid w:val="007B3D74"/>
    <w:rsid w:val="007B6FD3"/>
    <w:rsid w:val="00860522"/>
    <w:rsid w:val="008A26A0"/>
    <w:rsid w:val="008B3C00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13376"/>
    <w:rsid w:val="00B21775"/>
    <w:rsid w:val="00B34C27"/>
    <w:rsid w:val="00B8286B"/>
    <w:rsid w:val="00BA7D35"/>
    <w:rsid w:val="00C0116A"/>
    <w:rsid w:val="00C10FC3"/>
    <w:rsid w:val="00C20BEB"/>
    <w:rsid w:val="00C3639D"/>
    <w:rsid w:val="00CB654D"/>
    <w:rsid w:val="00CF3DDC"/>
    <w:rsid w:val="00D5595D"/>
    <w:rsid w:val="00D72739"/>
    <w:rsid w:val="00DA2F38"/>
    <w:rsid w:val="00DE5C4C"/>
    <w:rsid w:val="00EC6A75"/>
    <w:rsid w:val="00EF1F47"/>
    <w:rsid w:val="00F55DAF"/>
    <w:rsid w:val="00F64E40"/>
    <w:rsid w:val="00FF17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Наталья Петровна</dc:creator>
  <cp:lastModifiedBy>User</cp:lastModifiedBy>
  <cp:revision>4</cp:revision>
  <cp:lastPrinted>2023-12-25T11:48:00Z</cp:lastPrinted>
  <dcterms:created xsi:type="dcterms:W3CDTF">2025-05-15T07:59:00Z</dcterms:created>
  <dcterms:modified xsi:type="dcterms:W3CDTF">2025-05-21T18:02:00Z</dcterms:modified>
</cp:coreProperties>
</file>